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BA0261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BA0261" w:rsidRPr="00BA0261">
        <w:rPr>
          <w:rFonts w:ascii="仿宋_GB2312" w:eastAsia="仿宋_GB2312" w:hAnsi="仿宋_GB2312" w:cs="仿宋_GB2312" w:hint="eastAsia"/>
          <w:sz w:val="32"/>
          <w:szCs w:val="32"/>
        </w:rPr>
        <w:t>损坏广播电视设施</w:t>
      </w:r>
      <w:bookmarkEnd w:id="0"/>
    </w:p>
    <w:p w:rsidR="00BA0261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A0261" w:rsidRPr="00BA0261">
        <w:rPr>
          <w:rFonts w:ascii="仿宋_GB2312" w:eastAsia="仿宋_GB2312" w:hAnsi="仿宋_GB2312" w:cs="仿宋_GB2312" w:hint="eastAsia"/>
          <w:sz w:val="32"/>
          <w:szCs w:val="32"/>
        </w:rPr>
        <w:t>是否存在损坏广播电视设施的行为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755085" w:rsidRDefault="00A534B7" w:rsidP="0075508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a.不存在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拆除或者损坏天线、馈线、地网以及天线场地的围墙、围网及其附属设备、标志物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b.不存在</w:t>
      </w:r>
      <w:proofErr w:type="gramStart"/>
      <w:r w:rsidRPr="00755085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755085">
        <w:rPr>
          <w:rFonts w:ascii="仿宋_GB2312" w:eastAsia="仿宋_GB2312" w:hAnsi="仿宋_GB2312" w:cs="仿宋_GB2312" w:hint="eastAsia"/>
          <w:sz w:val="32"/>
          <w:szCs w:val="32"/>
        </w:rPr>
        <w:t>标志埋设地下传输线路两侧各５米和水下传输线路两侧各５０米范围内进行铺设易燃易爆液（气）</w:t>
      </w:r>
      <w:proofErr w:type="gramStart"/>
      <w:r w:rsidRPr="00755085">
        <w:rPr>
          <w:rFonts w:ascii="仿宋_GB2312" w:eastAsia="仿宋_GB2312" w:hAnsi="仿宋_GB2312" w:cs="仿宋_GB2312" w:hint="eastAsia"/>
          <w:sz w:val="32"/>
          <w:szCs w:val="32"/>
        </w:rPr>
        <w:t>体主管</w:t>
      </w:r>
      <w:proofErr w:type="gramEnd"/>
      <w:r w:rsidRPr="00755085">
        <w:rPr>
          <w:rFonts w:ascii="仿宋_GB2312" w:eastAsia="仿宋_GB2312" w:hAnsi="仿宋_GB2312" w:cs="仿宋_GB2312" w:hint="eastAsia"/>
          <w:sz w:val="32"/>
          <w:szCs w:val="32"/>
        </w:rPr>
        <w:t>道、抛锚、拖锚、挖沙等施工作业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c.不存在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移动、损坏传输线路、终端杆、塔</w:t>
      </w:r>
      <w:proofErr w:type="gramStart"/>
      <w:r w:rsidRPr="00755085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Pr="00755085">
        <w:rPr>
          <w:rFonts w:ascii="仿宋_GB2312" w:eastAsia="仿宋_GB2312" w:hAnsi="仿宋_GB2312" w:cs="仿宋_GB2312" w:hint="eastAsia"/>
          <w:sz w:val="32"/>
          <w:szCs w:val="32"/>
        </w:rPr>
        <w:t>（杆）及其附属设备、标志物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d.不存在移动、损坏监测接收天线、塔桅（杆）及其附属设备、标志物的行为。</w:t>
      </w:r>
    </w:p>
    <w:p w:rsidR="00A534B7" w:rsidRPr="00A534B7" w:rsidRDefault="00A534B7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Pr="00755085" w:rsidRDefault="00755085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a.存在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拆除或者损坏天线、馈线、地网以及天线场地的围墙、围网及其附属设备、标志物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proofErr w:type="gramStart"/>
      <w:r w:rsidRPr="00755085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755085">
        <w:rPr>
          <w:rFonts w:ascii="仿宋_GB2312" w:eastAsia="仿宋_GB2312" w:hAnsi="仿宋_GB2312" w:cs="仿宋_GB2312" w:hint="eastAsia"/>
          <w:sz w:val="32"/>
          <w:szCs w:val="32"/>
        </w:rPr>
        <w:t>标志埋设地下传输线路两侧各５米和水下传输线路两侧各５０米范围内进行铺设易燃易爆液（气）</w:t>
      </w:r>
      <w:proofErr w:type="gramStart"/>
      <w:r w:rsidRPr="00755085">
        <w:rPr>
          <w:rFonts w:ascii="仿宋_GB2312" w:eastAsia="仿宋_GB2312" w:hAnsi="仿宋_GB2312" w:cs="仿宋_GB2312" w:hint="eastAsia"/>
          <w:sz w:val="32"/>
          <w:szCs w:val="32"/>
        </w:rPr>
        <w:t>体主管</w:t>
      </w:r>
      <w:proofErr w:type="gramEnd"/>
      <w:r w:rsidRPr="00755085">
        <w:rPr>
          <w:rFonts w:ascii="仿宋_GB2312" w:eastAsia="仿宋_GB2312" w:hAnsi="仿宋_GB2312" w:cs="仿宋_GB2312" w:hint="eastAsia"/>
          <w:sz w:val="32"/>
          <w:szCs w:val="32"/>
        </w:rPr>
        <w:t>道、抛锚、拖锚、挖沙等施工作业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c.存在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移动、损坏传输线路、终端杆、塔</w:t>
      </w:r>
      <w:proofErr w:type="gramStart"/>
      <w:r w:rsidRPr="00755085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Pr="00755085">
        <w:rPr>
          <w:rFonts w:ascii="仿宋_GB2312" w:eastAsia="仿宋_GB2312" w:hAnsi="仿宋_GB2312" w:cs="仿宋_GB2312" w:hint="eastAsia"/>
          <w:sz w:val="32"/>
          <w:szCs w:val="32"/>
        </w:rPr>
        <w:t>（杆）及其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附属设备、标志物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755085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755085" w:rsidRPr="00755085" w:rsidRDefault="00755085" w:rsidP="0075508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d.存在移动、损坏监测接收天线、塔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（杆）及其附属设备、标志物的行为。</w:t>
      </w:r>
    </w:p>
    <w:sectPr w:rsidR="00755085" w:rsidRPr="00755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44" w:rsidRDefault="00051B44" w:rsidP="00486762">
      <w:r>
        <w:separator/>
      </w:r>
    </w:p>
  </w:endnote>
  <w:endnote w:type="continuationSeparator" w:id="0">
    <w:p w:rsidR="00051B44" w:rsidRDefault="00051B44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44" w:rsidRDefault="00051B44" w:rsidP="00486762">
      <w:r>
        <w:separator/>
      </w:r>
    </w:p>
  </w:footnote>
  <w:footnote w:type="continuationSeparator" w:id="0">
    <w:p w:rsidR="00051B44" w:rsidRDefault="00051B44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51B44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73AE7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55085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0261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Windows 用户</cp:lastModifiedBy>
  <cp:revision>2</cp:revision>
  <dcterms:created xsi:type="dcterms:W3CDTF">2021-10-28T03:36:00Z</dcterms:created>
  <dcterms:modified xsi:type="dcterms:W3CDTF">2021-10-28T03:36:00Z</dcterms:modified>
</cp:coreProperties>
</file>